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547E0" w14:textId="77777777" w:rsidR="00FA2547" w:rsidRDefault="00FA2547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17D35A08" w14:textId="6531522F" w:rsidR="00FA2547" w:rsidRPr="00D8084F" w:rsidRDefault="00FA2547" w:rsidP="00FA2547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1E5EE0">
        <w:rPr>
          <w:rFonts w:ascii="方正小标宋简体" w:eastAsia="方正小标宋简体" w:hAnsi="Calibri" w:cstheme="minorBidi" w:hint="eastAsia"/>
          <w:sz w:val="28"/>
          <w:szCs w:val="28"/>
        </w:rPr>
        <w:t>18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324"/>
      </w:tblGrid>
      <w:tr w:rsidR="002410E9" w14:paraId="4E3F8E72" w14:textId="77777777">
        <w:trPr>
          <w:trHeight w:hRule="exact" w:val="751"/>
        </w:trPr>
        <w:tc>
          <w:tcPr>
            <w:tcW w:w="1555" w:type="dxa"/>
            <w:vAlign w:val="center"/>
          </w:tcPr>
          <w:p w14:paraId="1AFEF6C9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gridSpan w:val="2"/>
            <w:vAlign w:val="center"/>
          </w:tcPr>
          <w:p w14:paraId="424E3B23" w14:textId="3774ED89" w:rsidR="002410E9" w:rsidRDefault="00FA2547">
            <w:pPr>
              <w:spacing w:line="240" w:lineRule="auto"/>
              <w:ind w:firstLineChars="0" w:firstLine="0"/>
            </w:pPr>
            <w:r w:rsidRPr="00FA2547">
              <w:rPr>
                <w:rFonts w:hint="eastAsia"/>
              </w:rPr>
              <w:t>华为技术有限公司</w:t>
            </w:r>
          </w:p>
        </w:tc>
      </w:tr>
      <w:tr w:rsidR="002410E9" w14:paraId="41B2039A" w14:textId="77777777">
        <w:trPr>
          <w:trHeight w:hRule="exact" w:val="700"/>
        </w:trPr>
        <w:tc>
          <w:tcPr>
            <w:tcW w:w="1555" w:type="dxa"/>
            <w:vAlign w:val="center"/>
          </w:tcPr>
          <w:p w14:paraId="7C4C6171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gridSpan w:val="2"/>
            <w:vAlign w:val="center"/>
          </w:tcPr>
          <w:p w14:paraId="194330C0" w14:textId="77777777" w:rsidR="002410E9" w:rsidRDefault="007809C9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智能健康管理系统</w:t>
            </w:r>
          </w:p>
        </w:tc>
      </w:tr>
      <w:tr w:rsidR="002410E9" w14:paraId="1898611C" w14:textId="77777777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6540FA38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  <w:gridSpan w:val="2"/>
          </w:tcPr>
          <w:p w14:paraId="08CC16EE" w14:textId="77777777" w:rsidR="002410E9" w:rsidRDefault="007809C9">
            <w:pPr>
              <w:widowControl/>
              <w:ind w:firstLine="480"/>
              <w:jc w:val="left"/>
            </w:pPr>
            <w:r w:rsidRPr="001E5EE0">
              <w:rPr>
                <w:rFonts w:hint="eastAsia"/>
                <w:szCs w:val="21"/>
                <w:shd w:val="clear" w:color="auto" w:fill="FFFFFF"/>
              </w:rPr>
              <w:t>个人健康管理已经成为国民日常生活中不可或缺的一环，饮食与健身作为其中重要的领</w:t>
            </w:r>
            <w:r w:rsidRPr="001E5EE0">
              <w:rPr>
                <w:szCs w:val="21"/>
                <w:shd w:val="clear" w:color="auto" w:fill="FFFFFF"/>
              </w:rPr>
              <w:t>域也随着科技的革新迎来了新的发展机遇。</w:t>
            </w:r>
            <w:r w:rsidRPr="001E5EE0">
              <w:rPr>
                <w:rFonts w:hint="eastAsia"/>
                <w:szCs w:val="21"/>
                <w:shd w:val="clear" w:color="auto" w:fill="FFFFFF"/>
              </w:rPr>
              <w:t>利用以嵌入式处理器为平台，结合各种智能传感器、机器学习、大数据分析等手段实现一个合理的智能个人</w:t>
            </w:r>
            <w:r w:rsidRPr="001E5EE0">
              <w:rPr>
                <w:szCs w:val="21"/>
                <w:shd w:val="clear" w:color="auto" w:fill="FFFFFF"/>
              </w:rPr>
              <w:t>健康管理系统。</w:t>
            </w:r>
          </w:p>
        </w:tc>
      </w:tr>
      <w:tr w:rsidR="002410E9" w14:paraId="410EFA19" w14:textId="77777777">
        <w:trPr>
          <w:trHeight w:hRule="exact" w:val="1413"/>
        </w:trPr>
        <w:tc>
          <w:tcPr>
            <w:tcW w:w="1555" w:type="dxa"/>
            <w:vMerge/>
            <w:vAlign w:val="center"/>
          </w:tcPr>
          <w:p w14:paraId="28D22EF0" w14:textId="77777777" w:rsidR="002410E9" w:rsidRDefault="002410E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  <w:gridSpan w:val="2"/>
          </w:tcPr>
          <w:p w14:paraId="225F76C5" w14:textId="77777777" w:rsidR="002410E9" w:rsidRDefault="002410E9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35C2547" w14:textId="77777777" w:rsidR="002410E9" w:rsidRDefault="007809C9" w:rsidP="001E5EE0">
            <w:pPr>
              <w:widowControl/>
              <w:ind w:firstLine="480"/>
              <w:jc w:val="left"/>
              <w:rPr>
                <w:color w:val="727272"/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嵌入式系统设计，人工智能，边缘计算和云计算等</w:t>
            </w:r>
          </w:p>
        </w:tc>
      </w:tr>
      <w:tr w:rsidR="002410E9" w14:paraId="266B6531" w14:textId="77777777">
        <w:trPr>
          <w:cantSplit/>
          <w:trHeight w:val="2333"/>
        </w:trPr>
        <w:tc>
          <w:tcPr>
            <w:tcW w:w="1555" w:type="dxa"/>
            <w:vMerge w:val="restart"/>
            <w:vAlign w:val="center"/>
          </w:tcPr>
          <w:p w14:paraId="0534A974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1417" w:type="dxa"/>
            <w:vAlign w:val="center"/>
          </w:tcPr>
          <w:p w14:paraId="50556E1A" w14:textId="77777777" w:rsidR="002410E9" w:rsidRDefault="007809C9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命题背景</w:t>
            </w:r>
          </w:p>
        </w:tc>
        <w:tc>
          <w:tcPr>
            <w:tcW w:w="5324" w:type="dxa"/>
          </w:tcPr>
          <w:p w14:paraId="786DC6AA" w14:textId="77777777" w:rsidR="002410E9" w:rsidRDefault="007809C9" w:rsidP="001E5EE0">
            <w:pPr>
              <w:widowControl/>
              <w:ind w:firstLine="480"/>
              <w:jc w:val="left"/>
              <w:rPr>
                <w:color w:val="727272"/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随着社会的高速发展，人口老龄化，工作生活压力日益增长等现状，智能化的个人健康管理系统显得非常重要，它可以辅助我们在正常的日常生活中开展个人健康的监管。</w:t>
            </w:r>
          </w:p>
        </w:tc>
      </w:tr>
      <w:tr w:rsidR="002410E9" w14:paraId="4FF1B3C0" w14:textId="77777777">
        <w:trPr>
          <w:cantSplit/>
          <w:trHeight w:hRule="exact" w:val="2132"/>
        </w:trPr>
        <w:tc>
          <w:tcPr>
            <w:tcW w:w="1555" w:type="dxa"/>
            <w:vMerge/>
            <w:vAlign w:val="center"/>
          </w:tcPr>
          <w:p w14:paraId="0115BEFA" w14:textId="77777777" w:rsidR="002410E9" w:rsidRDefault="002410E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A4C3CCF" w14:textId="77777777" w:rsidR="002410E9" w:rsidRDefault="007809C9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研究目标</w:t>
            </w:r>
          </w:p>
        </w:tc>
        <w:tc>
          <w:tcPr>
            <w:tcW w:w="5324" w:type="dxa"/>
          </w:tcPr>
          <w:p w14:paraId="19C5AFB0" w14:textId="77777777" w:rsidR="002410E9" w:rsidRDefault="007809C9" w:rsidP="001E5EE0">
            <w:pPr>
              <w:widowControl/>
              <w:ind w:firstLine="480"/>
              <w:jc w:val="left"/>
              <w:rPr>
                <w:color w:val="727272"/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利用以嵌入式处理器为平台，结合各种智能传感器、机器学习、大数据分析等手段实现一个合理的智能个人</w:t>
            </w:r>
            <w:r w:rsidRPr="001E5EE0">
              <w:rPr>
                <w:szCs w:val="21"/>
                <w:shd w:val="clear" w:color="auto" w:fill="FFFFFF"/>
              </w:rPr>
              <w:t>健康管理系统。</w:t>
            </w:r>
          </w:p>
        </w:tc>
      </w:tr>
      <w:tr w:rsidR="002410E9" w14:paraId="336F627C" w14:textId="77777777">
        <w:trPr>
          <w:cantSplit/>
          <w:trHeight w:hRule="exact" w:val="2126"/>
        </w:trPr>
        <w:tc>
          <w:tcPr>
            <w:tcW w:w="1555" w:type="dxa"/>
            <w:vMerge/>
            <w:vAlign w:val="center"/>
          </w:tcPr>
          <w:p w14:paraId="0689AB2A" w14:textId="77777777" w:rsidR="002410E9" w:rsidRDefault="002410E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A7818A3" w14:textId="77777777" w:rsidR="002410E9" w:rsidRDefault="007809C9">
            <w:pPr>
              <w:spacing w:line="240" w:lineRule="auto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输出成果</w:t>
            </w:r>
          </w:p>
        </w:tc>
        <w:tc>
          <w:tcPr>
            <w:tcW w:w="5324" w:type="dxa"/>
          </w:tcPr>
          <w:p w14:paraId="1C560FC4" w14:textId="77777777" w:rsidR="002410E9" w:rsidRDefault="002410E9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CA790EB" w14:textId="77777777" w:rsidR="002410E9" w:rsidRDefault="007809C9" w:rsidP="001E5EE0">
            <w:pPr>
              <w:widowControl/>
              <w:ind w:firstLine="480"/>
              <w:jc w:val="left"/>
              <w:rPr>
                <w:color w:val="727272"/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可演示的功能完整的软硬件结合产品。</w:t>
            </w:r>
          </w:p>
        </w:tc>
      </w:tr>
      <w:tr w:rsidR="002410E9" w14:paraId="30CDB30F" w14:textId="77777777" w:rsidTr="001E5EE0">
        <w:trPr>
          <w:trHeight w:hRule="exact" w:val="2676"/>
        </w:trPr>
        <w:tc>
          <w:tcPr>
            <w:tcW w:w="1555" w:type="dxa"/>
            <w:vAlign w:val="center"/>
          </w:tcPr>
          <w:p w14:paraId="53220417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评价指标</w:t>
            </w:r>
          </w:p>
        </w:tc>
        <w:tc>
          <w:tcPr>
            <w:tcW w:w="6741" w:type="dxa"/>
            <w:gridSpan w:val="2"/>
          </w:tcPr>
          <w:p w14:paraId="5B03C66A" w14:textId="77777777" w:rsidR="002410E9" w:rsidRPr="001E5EE0" w:rsidRDefault="007809C9">
            <w:pPr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设计并实现基于嵌入式开发平台，连接各种传感器（包括但不限于摄像头或毫米波雷达）对被管理对象的运动姿态进行识别，记录其每日健身量并能实现纠正动作的功能。</w:t>
            </w:r>
          </w:p>
          <w:p w14:paraId="3ADFA51A" w14:textId="77777777" w:rsidR="002410E9" w:rsidRPr="001E5EE0" w:rsidRDefault="007809C9">
            <w:pPr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设计并实现基于嵌入式开发平台，对被管理对象每日的食物种类及数量进行监管，能通过分析其摄入与消耗的能量关系，对其运动及饮食品种进行推荐。</w:t>
            </w:r>
          </w:p>
        </w:tc>
      </w:tr>
      <w:tr w:rsidR="002410E9" w14:paraId="350DB9F3" w14:textId="77777777">
        <w:trPr>
          <w:trHeight w:hRule="exact" w:val="2564"/>
        </w:trPr>
        <w:tc>
          <w:tcPr>
            <w:tcW w:w="1555" w:type="dxa"/>
            <w:vAlign w:val="center"/>
          </w:tcPr>
          <w:p w14:paraId="5E5B0D68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提交材料</w:t>
            </w:r>
          </w:p>
        </w:tc>
        <w:tc>
          <w:tcPr>
            <w:tcW w:w="6741" w:type="dxa"/>
            <w:gridSpan w:val="2"/>
          </w:tcPr>
          <w:p w14:paraId="661E2925" w14:textId="77777777" w:rsidR="002410E9" w:rsidRPr="001E5EE0" w:rsidRDefault="007809C9">
            <w:pPr>
              <w:numPr>
                <w:ilvl w:val="0"/>
                <w:numId w:val="2"/>
              </w:num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个人健康管理系统的设计方案，包括系统硬件结构，软件结构，关键技术介绍，创新点介绍。</w:t>
            </w:r>
          </w:p>
          <w:p w14:paraId="2E1D4C88" w14:textId="77777777" w:rsidR="002410E9" w:rsidRPr="001E5EE0" w:rsidRDefault="007809C9">
            <w:pPr>
              <w:numPr>
                <w:ilvl w:val="0"/>
                <w:numId w:val="2"/>
              </w:num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系统功能演示。</w:t>
            </w:r>
          </w:p>
        </w:tc>
      </w:tr>
      <w:tr w:rsidR="002410E9" w14:paraId="5CE04DE9" w14:textId="77777777">
        <w:trPr>
          <w:trHeight w:hRule="exact" w:val="2564"/>
        </w:trPr>
        <w:tc>
          <w:tcPr>
            <w:tcW w:w="1555" w:type="dxa"/>
            <w:vAlign w:val="center"/>
          </w:tcPr>
          <w:p w14:paraId="6AA3701F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6741" w:type="dxa"/>
            <w:gridSpan w:val="2"/>
          </w:tcPr>
          <w:p w14:paraId="1B115518" w14:textId="77777777" w:rsidR="002410E9" w:rsidRPr="001E5EE0" w:rsidRDefault="007809C9">
            <w:pPr>
              <w:numPr>
                <w:ilvl w:val="0"/>
                <w:numId w:val="3"/>
              </w:num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嵌入式开发平台（若使用华为的开发板进行实现则获得加分）</w:t>
            </w:r>
          </w:p>
          <w:p w14:paraId="02FA288E" w14:textId="77777777" w:rsidR="002410E9" w:rsidRPr="001E5EE0" w:rsidRDefault="007809C9">
            <w:pPr>
              <w:numPr>
                <w:ilvl w:val="0"/>
                <w:numId w:val="3"/>
              </w:num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各类传感器（包括但不限于摄像头或毫米波雷达）</w:t>
            </w:r>
          </w:p>
          <w:p w14:paraId="51F270DA" w14:textId="77777777" w:rsidR="002410E9" w:rsidRPr="001E5EE0" w:rsidRDefault="007809C9">
            <w:pPr>
              <w:numPr>
                <w:ilvl w:val="0"/>
                <w:numId w:val="3"/>
              </w:num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智能云资源（若使用华为智能云实现则获得加分）</w:t>
            </w:r>
          </w:p>
        </w:tc>
      </w:tr>
      <w:tr w:rsidR="002410E9" w14:paraId="77D14C86" w14:textId="77777777">
        <w:trPr>
          <w:trHeight w:hRule="exact" w:val="3191"/>
        </w:trPr>
        <w:tc>
          <w:tcPr>
            <w:tcW w:w="1555" w:type="dxa"/>
            <w:vAlign w:val="center"/>
          </w:tcPr>
          <w:p w14:paraId="2419D803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  <w:gridSpan w:val="2"/>
          </w:tcPr>
          <w:p w14:paraId="0E80A1F1" w14:textId="77777777" w:rsidR="002410E9" w:rsidRPr="001E5EE0" w:rsidRDefault="007809C9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提供赛题辅导及免费智能云资源。</w:t>
            </w:r>
          </w:p>
        </w:tc>
      </w:tr>
      <w:tr w:rsidR="002410E9" w14:paraId="140DB56D" w14:textId="77777777">
        <w:trPr>
          <w:trHeight w:hRule="exact" w:val="2267"/>
        </w:trPr>
        <w:tc>
          <w:tcPr>
            <w:tcW w:w="1555" w:type="dxa"/>
            <w:vAlign w:val="center"/>
          </w:tcPr>
          <w:p w14:paraId="3371B6CD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政策支持</w:t>
            </w:r>
          </w:p>
        </w:tc>
        <w:tc>
          <w:tcPr>
            <w:tcW w:w="6741" w:type="dxa"/>
            <w:gridSpan w:val="2"/>
          </w:tcPr>
          <w:p w14:paraId="2C7EB5B5" w14:textId="77777777" w:rsidR="002410E9" w:rsidRPr="001E5EE0" w:rsidRDefault="007809C9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 w:rsidRPr="001E5EE0">
              <w:rPr>
                <w:rFonts w:hint="eastAsia"/>
                <w:szCs w:val="21"/>
                <w:shd w:val="clear" w:color="auto" w:fill="FFFFFF"/>
              </w:rPr>
              <w:t>支持优秀项目成果知识产权转化，提供优秀学生技术认证</w:t>
            </w:r>
          </w:p>
        </w:tc>
      </w:tr>
      <w:tr w:rsidR="002410E9" w14:paraId="7BEF0293" w14:textId="77777777">
        <w:trPr>
          <w:trHeight w:hRule="exact" w:val="1709"/>
        </w:trPr>
        <w:tc>
          <w:tcPr>
            <w:tcW w:w="1555" w:type="dxa"/>
            <w:vAlign w:val="center"/>
          </w:tcPr>
          <w:p w14:paraId="6CF5D3D0" w14:textId="77777777" w:rsidR="002410E9" w:rsidRDefault="007809C9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其他</w:t>
            </w:r>
          </w:p>
        </w:tc>
        <w:tc>
          <w:tcPr>
            <w:tcW w:w="6741" w:type="dxa"/>
            <w:gridSpan w:val="2"/>
          </w:tcPr>
          <w:p w14:paraId="2DCBBBC3" w14:textId="77777777" w:rsidR="002410E9" w:rsidRPr="001E5EE0" w:rsidRDefault="007809C9">
            <w:pPr>
              <w:spacing w:line="240" w:lineRule="auto"/>
              <w:ind w:firstLineChars="0" w:firstLine="0"/>
            </w:pPr>
            <w:r w:rsidRPr="001E5EE0">
              <w:rPr>
                <w:rFonts w:hint="eastAsia"/>
                <w:szCs w:val="21"/>
                <w:shd w:val="clear" w:color="auto" w:fill="FFFFFF"/>
              </w:rPr>
              <w:t>无</w:t>
            </w:r>
          </w:p>
        </w:tc>
      </w:tr>
    </w:tbl>
    <w:p w14:paraId="1B42C055" w14:textId="77777777" w:rsidR="002410E9" w:rsidRDefault="002410E9">
      <w:pPr>
        <w:ind w:firstLine="480"/>
      </w:pPr>
    </w:p>
    <w:sectPr w:rsidR="002410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7B0E5" w14:textId="77777777" w:rsidR="00B630BA" w:rsidRDefault="00B630BA">
      <w:pPr>
        <w:spacing w:line="240" w:lineRule="auto"/>
        <w:ind w:firstLine="480"/>
      </w:pPr>
      <w:r>
        <w:separator/>
      </w:r>
    </w:p>
    <w:p w14:paraId="0C6A1663" w14:textId="77777777" w:rsidR="00B630BA" w:rsidRDefault="00B630BA">
      <w:pPr>
        <w:ind w:firstLine="480"/>
      </w:pPr>
    </w:p>
  </w:endnote>
  <w:endnote w:type="continuationSeparator" w:id="0">
    <w:p w14:paraId="090308F0" w14:textId="77777777" w:rsidR="00B630BA" w:rsidRDefault="00B630BA">
      <w:pPr>
        <w:spacing w:line="240" w:lineRule="auto"/>
        <w:ind w:firstLine="480"/>
      </w:pPr>
      <w:r>
        <w:continuationSeparator/>
      </w:r>
    </w:p>
    <w:p w14:paraId="547A962F" w14:textId="77777777" w:rsidR="00B630BA" w:rsidRDefault="00B630BA">
      <w:pPr>
        <w:ind w:firstLine="48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F9006" w14:textId="77777777" w:rsidR="002410E9" w:rsidRDefault="002410E9">
    <w:pPr>
      <w:pStyle w:val="a5"/>
      <w:ind w:firstLine="360"/>
    </w:pPr>
  </w:p>
  <w:p w14:paraId="3A405386" w14:textId="77777777" w:rsidR="00000000" w:rsidRDefault="00000000">
    <w:pPr>
      <w:ind w:firstLine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</w:sdtPr>
    <w:sdtContent>
      <w:p w14:paraId="231CA402" w14:textId="77777777" w:rsidR="002410E9" w:rsidRDefault="007809C9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CCC95A1" w14:textId="77777777" w:rsidR="002410E9" w:rsidRDefault="002410E9">
    <w:pPr>
      <w:pStyle w:val="a5"/>
      <w:ind w:firstLine="360"/>
    </w:pPr>
  </w:p>
  <w:p w14:paraId="3F2C8EB9" w14:textId="77777777" w:rsidR="00000000" w:rsidRDefault="00000000">
    <w:pPr>
      <w:ind w:firstLine="4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A3529" w14:textId="77777777" w:rsidR="002410E9" w:rsidRDefault="002410E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13BE5" w14:textId="77777777" w:rsidR="00B630BA" w:rsidRDefault="00B630BA">
      <w:pPr>
        <w:ind w:firstLine="480"/>
      </w:pPr>
      <w:r>
        <w:separator/>
      </w:r>
    </w:p>
    <w:p w14:paraId="380374B8" w14:textId="77777777" w:rsidR="00B630BA" w:rsidRDefault="00B630BA">
      <w:pPr>
        <w:ind w:firstLine="480"/>
      </w:pPr>
    </w:p>
  </w:footnote>
  <w:footnote w:type="continuationSeparator" w:id="0">
    <w:p w14:paraId="085E679C" w14:textId="77777777" w:rsidR="00B630BA" w:rsidRDefault="00B630BA">
      <w:pPr>
        <w:ind w:firstLine="480"/>
      </w:pPr>
      <w:r>
        <w:continuationSeparator/>
      </w:r>
    </w:p>
    <w:p w14:paraId="28B978DB" w14:textId="77777777" w:rsidR="00B630BA" w:rsidRDefault="00B630BA">
      <w:pPr>
        <w:ind w:firstLine="48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A8C34" w14:textId="77777777" w:rsidR="002410E9" w:rsidRDefault="002410E9">
    <w:pPr>
      <w:pStyle w:val="a7"/>
      <w:ind w:firstLine="360"/>
    </w:pPr>
  </w:p>
  <w:p w14:paraId="31EFE7A0" w14:textId="77777777" w:rsidR="00000000" w:rsidRDefault="00000000">
    <w:pPr>
      <w:ind w:firstLine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3365" w14:textId="77777777" w:rsidR="002410E9" w:rsidRDefault="002410E9">
    <w:pPr>
      <w:pStyle w:val="a7"/>
      <w:ind w:firstLine="360"/>
    </w:pPr>
  </w:p>
  <w:p w14:paraId="24F0AC59" w14:textId="77777777" w:rsidR="00000000" w:rsidRDefault="00000000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29A0" w14:textId="77777777" w:rsidR="002410E9" w:rsidRDefault="002410E9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FFFBA4B"/>
    <w:multiLevelType w:val="singleLevel"/>
    <w:tmpl w:val="DFFFBA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FFE7722C"/>
    <w:multiLevelType w:val="singleLevel"/>
    <w:tmpl w:val="FFE7722C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6FFF76AF"/>
    <w:multiLevelType w:val="singleLevel"/>
    <w:tmpl w:val="6FFF76AF"/>
    <w:lvl w:ilvl="0">
      <w:start w:val="1"/>
      <w:numFmt w:val="decimal"/>
      <w:suff w:val="nothing"/>
      <w:lvlText w:val="（%1）"/>
      <w:lvlJc w:val="left"/>
    </w:lvl>
  </w:abstractNum>
  <w:num w:numId="1" w16cid:durableId="263340233">
    <w:abstractNumId w:val="2"/>
  </w:num>
  <w:num w:numId="2" w16cid:durableId="1591499204">
    <w:abstractNumId w:val="0"/>
  </w:num>
  <w:num w:numId="3" w16cid:durableId="1814718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NhYjg0ZmNjOGRiYWI1ZGYzNzU1OTdiOTY2NGEzN2IifQ=="/>
  </w:docVars>
  <w:rsids>
    <w:rsidRoot w:val="00A04928"/>
    <w:rsid w:val="B3EECB10"/>
    <w:rsid w:val="0001292A"/>
    <w:rsid w:val="000645F0"/>
    <w:rsid w:val="000F2E97"/>
    <w:rsid w:val="001537EA"/>
    <w:rsid w:val="001B7F7C"/>
    <w:rsid w:val="001E5EE0"/>
    <w:rsid w:val="001F1371"/>
    <w:rsid w:val="002410E9"/>
    <w:rsid w:val="002746F0"/>
    <w:rsid w:val="002A6463"/>
    <w:rsid w:val="003A05B1"/>
    <w:rsid w:val="00416A20"/>
    <w:rsid w:val="00436ADA"/>
    <w:rsid w:val="00497D61"/>
    <w:rsid w:val="0050276C"/>
    <w:rsid w:val="005716C2"/>
    <w:rsid w:val="00572759"/>
    <w:rsid w:val="005A3E01"/>
    <w:rsid w:val="005F1C63"/>
    <w:rsid w:val="00612F7F"/>
    <w:rsid w:val="00681C94"/>
    <w:rsid w:val="0068560C"/>
    <w:rsid w:val="00686E0A"/>
    <w:rsid w:val="006B084E"/>
    <w:rsid w:val="006D4823"/>
    <w:rsid w:val="007809C9"/>
    <w:rsid w:val="007911AD"/>
    <w:rsid w:val="007C1283"/>
    <w:rsid w:val="00841FE5"/>
    <w:rsid w:val="008C1EE8"/>
    <w:rsid w:val="008D07C4"/>
    <w:rsid w:val="00972DED"/>
    <w:rsid w:val="00A04928"/>
    <w:rsid w:val="00A95269"/>
    <w:rsid w:val="00AF144D"/>
    <w:rsid w:val="00B40251"/>
    <w:rsid w:val="00B630BA"/>
    <w:rsid w:val="00C762BA"/>
    <w:rsid w:val="00D10264"/>
    <w:rsid w:val="00D258FC"/>
    <w:rsid w:val="00D4526A"/>
    <w:rsid w:val="00D74DC4"/>
    <w:rsid w:val="00E22446"/>
    <w:rsid w:val="00E66FED"/>
    <w:rsid w:val="00E77B83"/>
    <w:rsid w:val="00E843E1"/>
    <w:rsid w:val="00E87C4B"/>
    <w:rsid w:val="00EB65A3"/>
    <w:rsid w:val="00EF5B14"/>
    <w:rsid w:val="00EF65A3"/>
    <w:rsid w:val="00F0229E"/>
    <w:rsid w:val="00F4578F"/>
    <w:rsid w:val="00FA2547"/>
    <w:rsid w:val="00FF4C09"/>
    <w:rsid w:val="00FF76FB"/>
    <w:rsid w:val="40774FF4"/>
    <w:rsid w:val="48AE2EC0"/>
    <w:rsid w:val="5EFFCE4C"/>
    <w:rsid w:val="7EF7167B"/>
    <w:rsid w:val="7F80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F512D"/>
  <w15:docId w15:val="{7DD46B8B-A7EF-482B-9943-48832E45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snapToGrid w:val="0"/>
      <w:spacing w:line="360" w:lineRule="auto"/>
      <w:ind w:firstLineChars="200" w:firstLine="200"/>
      <w:jc w:val="both"/>
    </w:pPr>
    <w:rPr>
      <w:rFonts w:eastAsia="仿宋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table" w:styleId="aa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rFonts w:ascii="Times New Roman" w:eastAsia="仿宋" w:hAnsi="Times New Roman" w:cs="Times New Roman"/>
      <w:sz w:val="24"/>
      <w:szCs w:val="24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bupt</dc:creator>
  <cp:lastModifiedBy>bupt</cp:lastModifiedBy>
  <cp:revision>10</cp:revision>
  <dcterms:created xsi:type="dcterms:W3CDTF">2024-03-28T11:19:00Z</dcterms:created>
  <dcterms:modified xsi:type="dcterms:W3CDTF">2024-06-03T08:29:00Z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EACBC895FEA3F27215083F66BCAA3E87_43</vt:lpwstr>
  </property>
</Properties>
</file>